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B9F1" w14:textId="77777777" w:rsidR="002617B6" w:rsidRDefault="002617B6" w:rsidP="002617B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s-ES"/>
        </w:rPr>
      </w:pPr>
      <w:bookmarkStart w:id="0" w:name="_GoBack"/>
      <w:bookmarkEnd w:id="0"/>
      <w:r w:rsidRPr="002617B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s-ES"/>
        </w:rPr>
        <w:t>Auxiliar de actividades de tiempo libre educativo infantil y juvenil.</w:t>
      </w:r>
    </w:p>
    <w:p w14:paraId="29E43588" w14:textId="77777777" w:rsidR="002617B6" w:rsidRPr="002617B6" w:rsidRDefault="002617B6" w:rsidP="002617B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14:paraId="32E67A39" w14:textId="77777777" w:rsidR="00BB2FC7" w:rsidRPr="00211123" w:rsidRDefault="00BB2FC7" w:rsidP="00211123">
      <w:pPr>
        <w:spacing w:line="276" w:lineRule="auto"/>
        <w:rPr>
          <w:b/>
          <w:sz w:val="28"/>
          <w:szCs w:val="28"/>
        </w:rPr>
      </w:pPr>
      <w:r w:rsidRPr="00211123">
        <w:rPr>
          <w:b/>
          <w:sz w:val="28"/>
          <w:szCs w:val="28"/>
        </w:rPr>
        <w:t>PROTOCOLO DE INSCRIPCIÓN</w:t>
      </w:r>
    </w:p>
    <w:p w14:paraId="4EEBB20D" w14:textId="77777777" w:rsidR="00E17659" w:rsidRPr="002A5988" w:rsidRDefault="00C52E23" w:rsidP="00E17659">
      <w:pPr>
        <w:spacing w:line="276" w:lineRule="auto"/>
        <w:rPr>
          <w:b/>
          <w:color w:val="CC0066"/>
        </w:rPr>
      </w:pPr>
      <w:r>
        <w:rPr>
          <w:b/>
          <w:color w:val="CC0066"/>
        </w:rPr>
        <w:t xml:space="preserve">1. </w:t>
      </w:r>
      <w:r w:rsidR="00E17659" w:rsidRPr="002A5988">
        <w:rPr>
          <w:b/>
          <w:color w:val="CC0066"/>
        </w:rPr>
        <w:t>Para reservar tu plaza será necesario:</w:t>
      </w:r>
    </w:p>
    <w:p w14:paraId="431A724A" w14:textId="77777777" w:rsidR="00E17659" w:rsidRDefault="00211123" w:rsidP="00E17659">
      <w:pPr>
        <w:spacing w:line="276" w:lineRule="auto"/>
        <w:jc w:val="both"/>
      </w:pPr>
      <w:r>
        <w:t xml:space="preserve">- </w:t>
      </w:r>
      <w:r w:rsidR="009D46A3">
        <w:t>C</w:t>
      </w:r>
      <w:r w:rsidR="00E17659">
        <w:t xml:space="preserve">onfirmar con la documentación pertinente todos los requisitos de acceso al curso correspondiente (apartado 2). </w:t>
      </w:r>
      <w:r w:rsidR="001240FC">
        <w:rPr>
          <w:u w:val="single"/>
        </w:rPr>
        <w:t>Puedes enviarlo</w:t>
      </w:r>
      <w:r w:rsidR="00E17659" w:rsidRPr="00E17659">
        <w:rPr>
          <w:u w:val="single"/>
        </w:rPr>
        <w:t xml:space="preserve"> a</w:t>
      </w:r>
      <w:r>
        <w:rPr>
          <w:u w:val="single"/>
        </w:rPr>
        <w:t>:</w:t>
      </w:r>
      <w:r w:rsidR="00E17659">
        <w:t xml:space="preserve"> </w:t>
      </w:r>
      <w:r w:rsidR="000A5B45">
        <w:t>etlzahoricantabro</w:t>
      </w:r>
      <w:r w:rsidR="00E17659">
        <w:t>@gmail.com</w:t>
      </w:r>
      <w:r w:rsidR="00DE4383">
        <w:t>.</w:t>
      </w:r>
    </w:p>
    <w:p w14:paraId="0F0430DC" w14:textId="77777777" w:rsidR="00E17659" w:rsidRDefault="00C52E23" w:rsidP="00E17659">
      <w:pPr>
        <w:spacing w:line="276" w:lineRule="auto"/>
        <w:jc w:val="both"/>
      </w:pPr>
      <w:r>
        <w:rPr>
          <w:b/>
          <w:color w:val="CC0066"/>
        </w:rPr>
        <w:t xml:space="preserve">2. </w:t>
      </w:r>
      <w:r w:rsidR="00E17659" w:rsidRPr="002A5988">
        <w:rPr>
          <w:b/>
          <w:color w:val="CC0066"/>
        </w:rPr>
        <w:t xml:space="preserve">Para matricularte en </w:t>
      </w:r>
      <w:r w:rsidR="00E17659" w:rsidRPr="00211123">
        <w:rPr>
          <w:b/>
          <w:color w:val="CC0066"/>
        </w:rPr>
        <w:t>nuestro</w:t>
      </w:r>
      <w:r w:rsidR="00E17659" w:rsidRPr="002A5988">
        <w:rPr>
          <w:b/>
          <w:color w:val="CC0066"/>
        </w:rPr>
        <w:t xml:space="preserve"> curso </w:t>
      </w:r>
      <w:r w:rsidR="002617B6">
        <w:rPr>
          <w:b/>
          <w:color w:val="CC0066"/>
        </w:rPr>
        <w:t>de auxiliar</w:t>
      </w:r>
      <w:r w:rsidR="00E17659" w:rsidRPr="002A5988">
        <w:rPr>
          <w:b/>
          <w:color w:val="CC0066"/>
        </w:rPr>
        <w:t xml:space="preserve"> de tiempo libre</w:t>
      </w:r>
      <w:r w:rsidR="00E17659" w:rsidRPr="002A5988">
        <w:rPr>
          <w:color w:val="CC0066"/>
        </w:rPr>
        <w:t xml:space="preserve"> deberás aportar para tu </w:t>
      </w:r>
      <w:r w:rsidR="00E17659" w:rsidRPr="00211123">
        <w:rPr>
          <w:color w:val="CC0066"/>
        </w:rPr>
        <w:t>expediente:</w:t>
      </w:r>
    </w:p>
    <w:p w14:paraId="2ED3163B" w14:textId="77777777" w:rsidR="00E17659" w:rsidRDefault="00E17659" w:rsidP="00E17659">
      <w:pPr>
        <w:spacing w:line="276" w:lineRule="auto"/>
        <w:ind w:left="426"/>
        <w:jc w:val="both"/>
      </w:pPr>
      <w:r>
        <w:t>a. Ficha de inscripción debidamente firmada.</w:t>
      </w:r>
    </w:p>
    <w:p w14:paraId="730892A6" w14:textId="77777777" w:rsidR="00E17659" w:rsidRDefault="00E17659" w:rsidP="002617B6">
      <w:pPr>
        <w:spacing w:line="276" w:lineRule="auto"/>
        <w:ind w:left="426"/>
        <w:jc w:val="both"/>
      </w:pPr>
      <w:r>
        <w:t>b. Fotocopia de DNI/NIE.</w:t>
      </w:r>
    </w:p>
    <w:p w14:paraId="2AEED381" w14:textId="77777777" w:rsidR="002617B6" w:rsidRPr="002617B6" w:rsidRDefault="002617B6" w:rsidP="002617B6">
      <w:pPr>
        <w:pStyle w:val="Prrafodelista"/>
        <w:spacing w:line="276" w:lineRule="auto"/>
        <w:jc w:val="both"/>
      </w:pPr>
    </w:p>
    <w:p w14:paraId="2734D69A" w14:textId="77777777" w:rsidR="00BB2FC7" w:rsidRPr="006566E8" w:rsidRDefault="00BB2FC7" w:rsidP="00E17659">
      <w:pPr>
        <w:pStyle w:val="Prrafodelista"/>
        <w:numPr>
          <w:ilvl w:val="0"/>
          <w:numId w:val="1"/>
        </w:numPr>
        <w:spacing w:line="276" w:lineRule="auto"/>
        <w:jc w:val="both"/>
      </w:pPr>
      <w:r w:rsidRPr="006566E8">
        <w:t>Para que el curso se lleve a cabo deberán apuntarse un mínimo de 10 participantes.</w:t>
      </w:r>
    </w:p>
    <w:p w14:paraId="7322F644" w14:textId="77777777" w:rsidR="0084788C" w:rsidRDefault="0084788C" w:rsidP="00E17659">
      <w:pPr>
        <w:spacing w:line="276" w:lineRule="auto"/>
        <w:jc w:val="both"/>
        <w:rPr>
          <w:b/>
          <w:color w:val="CC0066"/>
        </w:rPr>
      </w:pPr>
    </w:p>
    <w:p w14:paraId="40AF31E4" w14:textId="7129FEDA" w:rsidR="00E17659" w:rsidRPr="002A5988" w:rsidRDefault="00C52E23" w:rsidP="00E17659">
      <w:pPr>
        <w:spacing w:line="276" w:lineRule="auto"/>
        <w:jc w:val="both"/>
        <w:rPr>
          <w:b/>
          <w:color w:val="CC0066"/>
        </w:rPr>
      </w:pPr>
      <w:r>
        <w:rPr>
          <w:b/>
          <w:color w:val="CC0066"/>
        </w:rPr>
        <w:t xml:space="preserve">3. </w:t>
      </w:r>
      <w:r w:rsidR="00E17659" w:rsidRPr="002A5988">
        <w:rPr>
          <w:b/>
          <w:color w:val="CC0066"/>
        </w:rPr>
        <w:t>La formación se impartirá los</w:t>
      </w:r>
      <w:r w:rsidR="00211123">
        <w:rPr>
          <w:b/>
          <w:color w:val="CC0066"/>
        </w:rPr>
        <w:t xml:space="preserve"> siguientes días</w:t>
      </w:r>
      <w:r w:rsidR="00E17659" w:rsidRPr="002A5988">
        <w:rPr>
          <w:b/>
          <w:color w:val="CC0066"/>
        </w:rPr>
        <w:t>:</w:t>
      </w:r>
    </w:p>
    <w:p w14:paraId="1C19CA8D" w14:textId="08E42EAE" w:rsidR="00D16745" w:rsidRDefault="002617B6" w:rsidP="002617B6">
      <w:pPr>
        <w:pStyle w:val="Prrafodelista"/>
        <w:numPr>
          <w:ilvl w:val="0"/>
          <w:numId w:val="2"/>
        </w:numPr>
        <w:spacing w:line="276" w:lineRule="auto"/>
        <w:ind w:left="709" w:hanging="283"/>
        <w:jc w:val="both"/>
      </w:pPr>
      <w:r w:rsidRPr="006566E8">
        <w:t xml:space="preserve">De </w:t>
      </w:r>
      <w:proofErr w:type="gramStart"/>
      <w:r w:rsidRPr="006566E8">
        <w:t>Lunes</w:t>
      </w:r>
      <w:proofErr w:type="gramEnd"/>
      <w:r w:rsidRPr="006566E8">
        <w:t xml:space="preserve"> a </w:t>
      </w:r>
      <w:r w:rsidR="00D16745" w:rsidRPr="006566E8">
        <w:t xml:space="preserve">Viernes </w:t>
      </w:r>
      <w:r w:rsidRPr="006566E8">
        <w:t>de</w:t>
      </w:r>
      <w:r w:rsidR="0084788C" w:rsidRPr="006566E8">
        <w:t xml:space="preserve"> 9.00</w:t>
      </w:r>
      <w:r w:rsidRPr="006566E8">
        <w:t xml:space="preserve"> h a </w:t>
      </w:r>
      <w:r w:rsidR="0084788C" w:rsidRPr="006566E8">
        <w:t xml:space="preserve">15.00 </w:t>
      </w:r>
      <w:r w:rsidRPr="006566E8">
        <w:t>h.</w:t>
      </w:r>
    </w:p>
    <w:p w14:paraId="34DF81C8" w14:textId="7CF7C6DD" w:rsidR="0088653C" w:rsidRPr="006566E8" w:rsidRDefault="0088653C" w:rsidP="002617B6">
      <w:pPr>
        <w:pStyle w:val="Prrafodelista"/>
        <w:numPr>
          <w:ilvl w:val="0"/>
          <w:numId w:val="2"/>
        </w:numPr>
        <w:spacing w:line="276" w:lineRule="auto"/>
        <w:ind w:left="709" w:hanging="283"/>
        <w:jc w:val="both"/>
      </w:pPr>
      <w:r>
        <w:t>Del 1</w:t>
      </w:r>
      <w:r w:rsidR="00505377">
        <w:t>2 al 17</w:t>
      </w:r>
      <w:r>
        <w:t xml:space="preserve"> de m</w:t>
      </w:r>
      <w:r w:rsidR="00505377">
        <w:t xml:space="preserve">ayo </w:t>
      </w:r>
      <w:r>
        <w:t>de 2019.</w:t>
      </w:r>
    </w:p>
    <w:p w14:paraId="650D83C1" w14:textId="38A744EB" w:rsidR="0084788C" w:rsidRPr="006566E8" w:rsidRDefault="00505377" w:rsidP="002617B6">
      <w:pPr>
        <w:pStyle w:val="Prrafodelista"/>
        <w:numPr>
          <w:ilvl w:val="0"/>
          <w:numId w:val="2"/>
        </w:numPr>
        <w:spacing w:line="276" w:lineRule="auto"/>
        <w:ind w:left="709" w:hanging="283"/>
        <w:jc w:val="both"/>
      </w:pPr>
      <w:r>
        <w:t xml:space="preserve">En la Biblioteca de </w:t>
      </w:r>
      <w:proofErr w:type="spellStart"/>
      <w:r>
        <w:t>Sarón</w:t>
      </w:r>
      <w:proofErr w:type="spellEnd"/>
      <w:r>
        <w:t>.</w:t>
      </w:r>
    </w:p>
    <w:p w14:paraId="247C4B15" w14:textId="77777777" w:rsidR="002617B6" w:rsidRPr="002617B6" w:rsidRDefault="002617B6" w:rsidP="002617B6">
      <w:pPr>
        <w:pStyle w:val="Prrafodelista"/>
        <w:spacing w:line="276" w:lineRule="auto"/>
        <w:ind w:left="709"/>
        <w:jc w:val="both"/>
        <w:rPr>
          <w:highlight w:val="yellow"/>
        </w:rPr>
      </w:pPr>
    </w:p>
    <w:p w14:paraId="4F591F86" w14:textId="77777777" w:rsidR="00E17659" w:rsidRPr="002A5988" w:rsidRDefault="00C52E23" w:rsidP="00E17659">
      <w:pPr>
        <w:spacing w:line="276" w:lineRule="auto"/>
        <w:jc w:val="both"/>
        <w:rPr>
          <w:b/>
          <w:color w:val="CC0066"/>
        </w:rPr>
      </w:pPr>
      <w:r>
        <w:rPr>
          <w:b/>
          <w:color w:val="CC0066"/>
        </w:rPr>
        <w:t xml:space="preserve">4. </w:t>
      </w:r>
      <w:r w:rsidR="00E17659" w:rsidRPr="002A5988">
        <w:rPr>
          <w:b/>
          <w:color w:val="CC0066"/>
        </w:rPr>
        <w:t>Para la superació</w:t>
      </w:r>
      <w:r w:rsidR="007F7BD7">
        <w:rPr>
          <w:b/>
          <w:color w:val="CC0066"/>
        </w:rPr>
        <w:t>n de la parte teórica deberás</w:t>
      </w:r>
      <w:r w:rsidR="00E17659" w:rsidRPr="002A5988">
        <w:rPr>
          <w:b/>
          <w:color w:val="CC0066"/>
        </w:rPr>
        <w:t>:</w:t>
      </w:r>
    </w:p>
    <w:p w14:paraId="291B28AE" w14:textId="77777777" w:rsidR="002617B6" w:rsidRDefault="002617B6" w:rsidP="002617B6">
      <w:pPr>
        <w:spacing w:line="276" w:lineRule="auto"/>
        <w:ind w:left="426"/>
        <w:jc w:val="both"/>
      </w:pPr>
      <w:r>
        <w:t>a</w:t>
      </w:r>
      <w:r w:rsidR="00E17659">
        <w:t xml:space="preserve">. Asistir al menos al 90% de las clases (independientemente si los motivos de </w:t>
      </w:r>
      <w:r w:rsidR="0008452B">
        <w:t>ausencia</w:t>
      </w:r>
      <w:r w:rsidR="00E17659">
        <w:t xml:space="preserve"> son o no justificados).</w:t>
      </w:r>
    </w:p>
    <w:p w14:paraId="11F45C40" w14:textId="05BD9ECD" w:rsidR="00D16745" w:rsidRDefault="002617B6" w:rsidP="002617B6">
      <w:pPr>
        <w:spacing w:line="276" w:lineRule="auto"/>
        <w:ind w:left="426"/>
        <w:jc w:val="both"/>
      </w:pPr>
      <w:r>
        <w:t>b.</w:t>
      </w:r>
      <w:r w:rsidR="0084788C">
        <w:t xml:space="preserve"> Superar las pruebas realizadas.</w:t>
      </w:r>
    </w:p>
    <w:p w14:paraId="69D72345" w14:textId="77777777" w:rsidR="00E17659" w:rsidRPr="002617B6" w:rsidRDefault="00C52E23" w:rsidP="00E17659">
      <w:pPr>
        <w:spacing w:line="276" w:lineRule="auto"/>
        <w:jc w:val="both"/>
        <w:rPr>
          <w:b/>
          <w:color w:val="CC0066"/>
        </w:rPr>
      </w:pPr>
      <w:r w:rsidRPr="002617B6">
        <w:rPr>
          <w:b/>
          <w:color w:val="CC0066"/>
        </w:rPr>
        <w:t xml:space="preserve">5. </w:t>
      </w:r>
      <w:r w:rsidR="00E17659" w:rsidRPr="002617B6">
        <w:rPr>
          <w:b/>
          <w:color w:val="CC0066"/>
        </w:rPr>
        <w:t>Para supe</w:t>
      </w:r>
      <w:r w:rsidR="001240FC" w:rsidRPr="002617B6">
        <w:rPr>
          <w:b/>
          <w:color w:val="CC0066"/>
        </w:rPr>
        <w:t>rar la parte práctica deberás</w:t>
      </w:r>
      <w:r w:rsidR="00E17659" w:rsidRPr="002617B6">
        <w:rPr>
          <w:b/>
          <w:color w:val="CC0066"/>
        </w:rPr>
        <w:t>:</w:t>
      </w:r>
    </w:p>
    <w:p w14:paraId="7D70F9BC" w14:textId="77777777" w:rsidR="00E17659" w:rsidRPr="002617B6" w:rsidRDefault="00E17659" w:rsidP="00190542">
      <w:pPr>
        <w:spacing w:line="276" w:lineRule="auto"/>
        <w:ind w:left="426"/>
        <w:jc w:val="both"/>
      </w:pPr>
      <w:r w:rsidRPr="002617B6">
        <w:t>a. Presentar los certificados necesarios (todos ellos como APTO), hasta cumplimentar las horas prácticas.</w:t>
      </w:r>
    </w:p>
    <w:p w14:paraId="7229A22C" w14:textId="77777777" w:rsidR="00E17659" w:rsidRPr="002617B6" w:rsidRDefault="00E17659" w:rsidP="00190542">
      <w:pPr>
        <w:spacing w:line="276" w:lineRule="auto"/>
        <w:ind w:left="426"/>
        <w:jc w:val="both"/>
      </w:pPr>
      <w:r w:rsidRPr="002617B6">
        <w:t>b. Presentar</w:t>
      </w:r>
      <w:r w:rsidR="007F7BD7" w:rsidRPr="002617B6">
        <w:t xml:space="preserve"> copia de títulos de Directores-as/Coordinadores-</w:t>
      </w:r>
      <w:r w:rsidRPr="002617B6">
        <w:t>as de tiempo libre que firman dichos certificados.</w:t>
      </w:r>
    </w:p>
    <w:p w14:paraId="423F5C02" w14:textId="77777777" w:rsidR="00E17659" w:rsidRPr="002617B6" w:rsidRDefault="007F7BD7" w:rsidP="00190542">
      <w:pPr>
        <w:spacing w:line="276" w:lineRule="auto"/>
        <w:ind w:left="426"/>
        <w:jc w:val="both"/>
      </w:pPr>
      <w:r w:rsidRPr="002617B6">
        <w:t>c. Presentar una M</w:t>
      </w:r>
      <w:r w:rsidR="00E17659" w:rsidRPr="002617B6">
        <w:t>emoria personal e intransferible de las prácticas realizadas.</w:t>
      </w:r>
    </w:p>
    <w:p w14:paraId="13B99378" w14:textId="77777777" w:rsidR="00D15F61" w:rsidRPr="002617B6" w:rsidRDefault="00D15F61" w:rsidP="00190542">
      <w:pPr>
        <w:jc w:val="both"/>
        <w:rPr>
          <w:highlight w:val="yellow"/>
        </w:rPr>
      </w:pPr>
    </w:p>
    <w:p w14:paraId="515B14CC" w14:textId="77777777" w:rsidR="00E17659" w:rsidRDefault="00C52E23" w:rsidP="00190542">
      <w:pPr>
        <w:jc w:val="both"/>
      </w:pPr>
      <w:r w:rsidRPr="006566E8">
        <w:rPr>
          <w:b/>
          <w:color w:val="CC0066"/>
        </w:rPr>
        <w:t xml:space="preserve">6. </w:t>
      </w:r>
      <w:r w:rsidR="00E17659" w:rsidRPr="006566E8">
        <w:rPr>
          <w:b/>
          <w:color w:val="CC0066"/>
        </w:rPr>
        <w:t>Debe</w:t>
      </w:r>
      <w:r w:rsidR="00D15F61" w:rsidRPr="006566E8">
        <w:rPr>
          <w:b/>
          <w:color w:val="CC0066"/>
        </w:rPr>
        <w:t>rá</w:t>
      </w:r>
      <w:r w:rsidR="00E17659" w:rsidRPr="006566E8">
        <w:rPr>
          <w:b/>
          <w:color w:val="CC0066"/>
        </w:rPr>
        <w:t>s finalizar las prácticas</w:t>
      </w:r>
      <w:r w:rsidR="00E17659" w:rsidRPr="006566E8">
        <w:rPr>
          <w:color w:val="CC0066"/>
        </w:rPr>
        <w:t xml:space="preserve"> </w:t>
      </w:r>
      <w:r w:rsidR="00E17659" w:rsidRPr="006566E8">
        <w:t xml:space="preserve">antes de </w:t>
      </w:r>
      <w:r w:rsidR="00BB2FC7" w:rsidRPr="006566E8">
        <w:rPr>
          <w:u w:val="single"/>
        </w:rPr>
        <w:t>2</w:t>
      </w:r>
      <w:r w:rsidR="00E17659" w:rsidRPr="006566E8">
        <w:rPr>
          <w:u w:val="single"/>
        </w:rPr>
        <w:t xml:space="preserve"> año</w:t>
      </w:r>
      <w:r w:rsidR="00BB2FC7" w:rsidRPr="006566E8">
        <w:rPr>
          <w:u w:val="single"/>
        </w:rPr>
        <w:t>s</w:t>
      </w:r>
      <w:r w:rsidR="00E17659" w:rsidRPr="006566E8">
        <w:t xml:space="preserve"> desde que</w:t>
      </w:r>
      <w:r w:rsidR="001240FC" w:rsidRPr="006566E8">
        <w:t xml:space="preserve"> hayas finalizado la </w:t>
      </w:r>
      <w:proofErr w:type="gramStart"/>
      <w:r w:rsidR="001240FC" w:rsidRPr="006566E8">
        <w:t xml:space="preserve">parte </w:t>
      </w:r>
      <w:r w:rsidR="00E17659" w:rsidRPr="006566E8">
        <w:t xml:space="preserve"> </w:t>
      </w:r>
      <w:r w:rsidR="001240FC" w:rsidRPr="006566E8">
        <w:t>teórica</w:t>
      </w:r>
      <w:proofErr w:type="gramEnd"/>
      <w:r w:rsidR="001240FC" w:rsidRPr="006566E8">
        <w:t xml:space="preserve"> del curso.</w:t>
      </w:r>
    </w:p>
    <w:p w14:paraId="4727DA97" w14:textId="77777777" w:rsidR="006566E8" w:rsidRDefault="006566E8" w:rsidP="00190542">
      <w:pPr>
        <w:jc w:val="both"/>
        <w:rPr>
          <w:b/>
          <w:color w:val="CC0066"/>
        </w:rPr>
      </w:pPr>
    </w:p>
    <w:p w14:paraId="2AD620AD" w14:textId="77777777" w:rsidR="006566E8" w:rsidRDefault="006566E8" w:rsidP="00190542">
      <w:pPr>
        <w:jc w:val="both"/>
        <w:rPr>
          <w:b/>
          <w:color w:val="CC0066"/>
        </w:rPr>
      </w:pPr>
    </w:p>
    <w:p w14:paraId="2E39A469" w14:textId="5EF9A905" w:rsidR="00E17659" w:rsidRDefault="00C52E23" w:rsidP="00190542">
      <w:pPr>
        <w:jc w:val="both"/>
      </w:pPr>
      <w:r>
        <w:rPr>
          <w:b/>
          <w:color w:val="CC0066"/>
        </w:rPr>
        <w:t xml:space="preserve">7. </w:t>
      </w:r>
      <w:r w:rsidR="00E17659" w:rsidRPr="002A5988">
        <w:rPr>
          <w:b/>
          <w:color w:val="CC0066"/>
        </w:rPr>
        <w:t>La tramitación administrativa</w:t>
      </w:r>
      <w:r w:rsidR="00E17659" w:rsidRPr="002A5988">
        <w:rPr>
          <w:color w:val="CC0066"/>
        </w:rPr>
        <w:t xml:space="preserve"> </w:t>
      </w:r>
      <w:r w:rsidR="00E17659">
        <w:t>de los títulos está incluida y el plazo dependerá de diversos factores, no asegurándose un plazo concreto para ello.</w:t>
      </w:r>
    </w:p>
    <w:p w14:paraId="746522DD" w14:textId="77777777" w:rsidR="00E17659" w:rsidRDefault="00E17659" w:rsidP="00190542">
      <w:pPr>
        <w:jc w:val="both"/>
      </w:pPr>
    </w:p>
    <w:p w14:paraId="31354A98" w14:textId="52676854" w:rsidR="006566E8" w:rsidRDefault="002617B6" w:rsidP="006566E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617B6">
        <w:rPr>
          <w:b/>
          <w:color w:val="CC0066"/>
        </w:rPr>
        <w:t xml:space="preserve">8. Este es un curso subvencionado por: </w:t>
      </w:r>
      <w:r w:rsidR="006566E8">
        <w:rPr>
          <w:rFonts w:ascii="Arial" w:hAnsi="Arial" w:cs="Arial"/>
          <w:sz w:val="20"/>
          <w:szCs w:val="20"/>
          <w:lang w:val="es-ES_tradnl"/>
        </w:rPr>
        <w:t>Gobierno de Cantabria, la Consejería de Universidades e Investigación, Medio Ambiente y Política Social y el Instituto Cántabro de Servicios Sociales a través de los programas de interés social financiados con cargo a la asignación tributaria del IRPF.</w:t>
      </w:r>
    </w:p>
    <w:p w14:paraId="66F76681" w14:textId="77777777" w:rsidR="003925AB" w:rsidRPr="002617B6" w:rsidRDefault="003925AB">
      <w:pPr>
        <w:rPr>
          <w:b/>
          <w:color w:val="CC0066"/>
        </w:rPr>
      </w:pPr>
    </w:p>
    <w:sectPr w:rsidR="003925AB" w:rsidRPr="002617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4EE7F" w14:textId="77777777" w:rsidR="008A2380" w:rsidRDefault="008A2380" w:rsidP="00D15F61">
      <w:pPr>
        <w:spacing w:after="0" w:line="240" w:lineRule="auto"/>
      </w:pPr>
      <w:r>
        <w:separator/>
      </w:r>
    </w:p>
  </w:endnote>
  <w:endnote w:type="continuationSeparator" w:id="0">
    <w:p w14:paraId="2B83F1DD" w14:textId="77777777" w:rsidR="008A2380" w:rsidRDefault="008A2380" w:rsidP="00D1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A5DF" w14:textId="6491C92B" w:rsidR="00D15F61" w:rsidRDefault="00D15F61" w:rsidP="00D15F61">
    <w:pPr>
      <w:pStyle w:val="NormalWeb"/>
      <w:shd w:val="clear" w:color="auto" w:fill="FFFFFF"/>
      <w:spacing w:before="0" w:beforeAutospacing="0" w:after="0" w:afterAutospacing="0"/>
      <w:jc w:val="center"/>
      <w:rPr>
        <w:rStyle w:val="Textoennegrita"/>
        <w:rFonts w:ascii="Arial" w:hAnsi="Arial" w:cs="Arial"/>
        <w:b w:val="0"/>
        <w:color w:val="FF9900"/>
        <w:sz w:val="20"/>
        <w:szCs w:val="20"/>
      </w:rPr>
    </w:pPr>
  </w:p>
  <w:p w14:paraId="11E84BBC" w14:textId="701B5423" w:rsidR="00D15F61" w:rsidRPr="00D16745" w:rsidRDefault="006566E8" w:rsidP="006566E8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F45B3" wp14:editId="52737E47">
          <wp:simplePos x="0" y="0"/>
          <wp:positionH relativeFrom="margin">
            <wp:posOffset>-89535</wp:posOffset>
          </wp:positionH>
          <wp:positionV relativeFrom="margin">
            <wp:posOffset>8713470</wp:posOffset>
          </wp:positionV>
          <wp:extent cx="1790700" cy="599440"/>
          <wp:effectExtent l="0" t="0" r="0" b="0"/>
          <wp:wrapSquare wrapText="bothSides"/>
          <wp:docPr id="9" name="Imagen 9" descr="ir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F61" w:rsidRPr="00D16745">
      <w:rPr>
        <w:rStyle w:val="Textoennegrita"/>
        <w:rFonts w:ascii="Arial" w:hAnsi="Arial" w:cs="Arial"/>
        <w:b w:val="0"/>
        <w:sz w:val="20"/>
        <w:szCs w:val="20"/>
      </w:rPr>
      <w:t>C/ La Estación 28 - bajo</w:t>
    </w:r>
  </w:p>
  <w:p w14:paraId="17AE2F1C" w14:textId="5CFE46E0" w:rsidR="00D15F61" w:rsidRPr="00D16745" w:rsidRDefault="00D15F61" w:rsidP="006566E8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 w:rsidRPr="00D16745">
      <w:rPr>
        <w:rStyle w:val="Textoennegrita"/>
        <w:rFonts w:ascii="Arial" w:hAnsi="Arial" w:cs="Arial"/>
        <w:b w:val="0"/>
        <w:sz w:val="20"/>
        <w:szCs w:val="20"/>
      </w:rPr>
      <w:t>39710 - Solares (Cantabria)</w:t>
    </w:r>
    <w:r w:rsidR="006566E8" w:rsidRPr="006566E8">
      <w:rPr>
        <w:noProof/>
      </w:rPr>
      <w:t xml:space="preserve"> </w:t>
    </w:r>
  </w:p>
  <w:p w14:paraId="10520769" w14:textId="0C90472B" w:rsidR="00D16745" w:rsidRPr="00D16745" w:rsidRDefault="00D15F61" w:rsidP="006566E8">
    <w:pPr>
      <w:pStyle w:val="NormalWeb"/>
      <w:shd w:val="clear" w:color="auto" w:fill="FFFFFF"/>
      <w:spacing w:before="0" w:beforeAutospacing="0" w:after="0" w:afterAutospacing="0"/>
      <w:jc w:val="right"/>
      <w:rPr>
        <w:rStyle w:val="Textoennegrita"/>
        <w:rFonts w:ascii="Arial" w:hAnsi="Arial" w:cs="Arial"/>
        <w:b w:val="0"/>
        <w:sz w:val="20"/>
        <w:szCs w:val="20"/>
      </w:rPr>
    </w:pPr>
    <w:r w:rsidRPr="00D16745">
      <w:rPr>
        <w:rStyle w:val="Textoennegrita"/>
        <w:rFonts w:ascii="Arial" w:hAnsi="Arial" w:cs="Arial"/>
        <w:b w:val="0"/>
        <w:sz w:val="20"/>
        <w:szCs w:val="20"/>
      </w:rPr>
      <w:t>G-39686605</w:t>
    </w:r>
  </w:p>
  <w:p w14:paraId="35F31080" w14:textId="6936A315" w:rsidR="00D16745" w:rsidRPr="00D16745" w:rsidRDefault="00D16745" w:rsidP="006566E8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sz w:val="20"/>
        <w:szCs w:val="20"/>
        <w:lang w:val="es-ES_tradnl"/>
      </w:rPr>
    </w:pPr>
    <w:r w:rsidRPr="00D16745">
      <w:rPr>
        <w:rFonts w:ascii="Arial" w:hAnsi="Arial" w:cs="Arial"/>
        <w:sz w:val="20"/>
        <w:szCs w:val="20"/>
        <w:lang w:val="es-ES_tradnl"/>
      </w:rPr>
      <w:t>658 03 81 54</w:t>
    </w:r>
  </w:p>
  <w:p w14:paraId="48CCD1AC" w14:textId="73E0FAE9" w:rsidR="00D15F61" w:rsidRDefault="001D5A5A" w:rsidP="006566E8">
    <w:pPr>
      <w:pStyle w:val="NormalWeb"/>
      <w:shd w:val="clear" w:color="auto" w:fill="FFFFFF"/>
      <w:spacing w:before="0" w:beforeAutospacing="0" w:after="0" w:afterAutospacing="0"/>
      <w:jc w:val="right"/>
      <w:rPr>
        <w:rStyle w:val="Hipervnculo"/>
        <w:rFonts w:ascii="Arial" w:hAnsi="Arial" w:cs="Arial"/>
        <w:color w:val="auto"/>
        <w:sz w:val="20"/>
        <w:szCs w:val="20"/>
      </w:rPr>
    </w:pPr>
    <w:hyperlink r:id="rId2" w:history="1">
      <w:r w:rsidR="008D2157" w:rsidRPr="00D16745">
        <w:rPr>
          <w:rStyle w:val="Hipervnculo"/>
          <w:rFonts w:ascii="Arial" w:hAnsi="Arial" w:cs="Arial"/>
          <w:color w:val="auto"/>
          <w:sz w:val="20"/>
          <w:szCs w:val="20"/>
        </w:rPr>
        <w:t>etlzahoricantabro@gmail.com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E7C9" w14:textId="77777777" w:rsidR="008A2380" w:rsidRDefault="008A2380" w:rsidP="00D15F61">
      <w:pPr>
        <w:spacing w:after="0" w:line="240" w:lineRule="auto"/>
      </w:pPr>
      <w:r>
        <w:separator/>
      </w:r>
    </w:p>
  </w:footnote>
  <w:footnote w:type="continuationSeparator" w:id="0">
    <w:p w14:paraId="593080DA" w14:textId="77777777" w:rsidR="008A2380" w:rsidRDefault="008A2380" w:rsidP="00D1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E5FB" w14:textId="77777777" w:rsidR="00D16745" w:rsidRDefault="00D167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5E8B42" wp14:editId="0B110EF7">
          <wp:simplePos x="0" y="0"/>
          <wp:positionH relativeFrom="margin">
            <wp:posOffset>2098675</wp:posOffset>
          </wp:positionH>
          <wp:positionV relativeFrom="margin">
            <wp:posOffset>-667265</wp:posOffset>
          </wp:positionV>
          <wp:extent cx="1202690" cy="598170"/>
          <wp:effectExtent l="0" t="0" r="0" b="0"/>
          <wp:wrapSquare wrapText="bothSides"/>
          <wp:docPr id="6" name="Imagen 6" descr="C:\Users\Isa\AppData\Local\Microsoft\Windows\INetCache\Content.Word\LOGO ETL 2 SIN DA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Isa\AppData\Local\Microsoft\Windows\INetCache\Content.Word\LOGO ETL 2 SIN D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9" t="25706" r="8794" b="26155"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3844"/>
    <w:multiLevelType w:val="hybridMultilevel"/>
    <w:tmpl w:val="03D0B2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65B47"/>
    <w:multiLevelType w:val="hybridMultilevel"/>
    <w:tmpl w:val="61D20A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0A82"/>
    <w:multiLevelType w:val="multilevel"/>
    <w:tmpl w:val="B29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9"/>
    <w:rsid w:val="0008452B"/>
    <w:rsid w:val="000A5B45"/>
    <w:rsid w:val="001240FC"/>
    <w:rsid w:val="00190542"/>
    <w:rsid w:val="001D5A5A"/>
    <w:rsid w:val="00211123"/>
    <w:rsid w:val="002617B6"/>
    <w:rsid w:val="002A5988"/>
    <w:rsid w:val="00312CD8"/>
    <w:rsid w:val="00386757"/>
    <w:rsid w:val="003925AB"/>
    <w:rsid w:val="003B3EEC"/>
    <w:rsid w:val="003C2F9F"/>
    <w:rsid w:val="0042075A"/>
    <w:rsid w:val="004823BD"/>
    <w:rsid w:val="004F45A8"/>
    <w:rsid w:val="00505377"/>
    <w:rsid w:val="00551316"/>
    <w:rsid w:val="005944E3"/>
    <w:rsid w:val="005F3949"/>
    <w:rsid w:val="006566E8"/>
    <w:rsid w:val="00786874"/>
    <w:rsid w:val="007F3479"/>
    <w:rsid w:val="007F7BD7"/>
    <w:rsid w:val="00833BBA"/>
    <w:rsid w:val="0084788C"/>
    <w:rsid w:val="0088653C"/>
    <w:rsid w:val="008A2380"/>
    <w:rsid w:val="008C4015"/>
    <w:rsid w:val="008D2157"/>
    <w:rsid w:val="009D46A3"/>
    <w:rsid w:val="00A00793"/>
    <w:rsid w:val="00A36F35"/>
    <w:rsid w:val="00AE1204"/>
    <w:rsid w:val="00AE1CE2"/>
    <w:rsid w:val="00BB2FC7"/>
    <w:rsid w:val="00C52E23"/>
    <w:rsid w:val="00D15F61"/>
    <w:rsid w:val="00D16745"/>
    <w:rsid w:val="00D734CA"/>
    <w:rsid w:val="00DE4383"/>
    <w:rsid w:val="00E14D96"/>
    <w:rsid w:val="00E17659"/>
    <w:rsid w:val="00E40D18"/>
    <w:rsid w:val="00E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56A21"/>
  <w15:chartTrackingRefBased/>
  <w15:docId w15:val="{64FF177A-67A1-4050-8F73-1FAB340C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6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F61"/>
  </w:style>
  <w:style w:type="paragraph" w:styleId="Piedepgina">
    <w:name w:val="footer"/>
    <w:basedOn w:val="Normal"/>
    <w:link w:val="PiedepginaCar"/>
    <w:uiPriority w:val="99"/>
    <w:unhideWhenUsed/>
    <w:rsid w:val="00D15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F61"/>
  </w:style>
  <w:style w:type="paragraph" w:styleId="NormalWeb">
    <w:name w:val="Normal (Web)"/>
    <w:basedOn w:val="Normal"/>
    <w:uiPriority w:val="99"/>
    <w:unhideWhenUsed/>
    <w:rsid w:val="00D1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15F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5F6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1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7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7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lzahoricantabro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isafdez10@gmail.com</dc:creator>
  <cp:keywords/>
  <dc:description/>
  <cp:lastModifiedBy>cl</cp:lastModifiedBy>
  <cp:revision>2</cp:revision>
  <cp:lastPrinted>2018-04-08T19:17:00Z</cp:lastPrinted>
  <dcterms:created xsi:type="dcterms:W3CDTF">2019-04-23T08:36:00Z</dcterms:created>
  <dcterms:modified xsi:type="dcterms:W3CDTF">2019-04-23T08:36:00Z</dcterms:modified>
</cp:coreProperties>
</file>